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63C4C" w14:textId="2F9215FB" w:rsidR="008420A1" w:rsidRPr="007B000A" w:rsidRDefault="008420A1" w:rsidP="008420A1">
      <w:pPr>
        <w:spacing w:line="360" w:lineRule="auto"/>
        <w:ind w:right="45" w:firstLine="2552"/>
        <w:jc w:val="both"/>
        <w:rPr>
          <w:rFonts w:eastAsia="Calibri"/>
          <w:b/>
          <w:sz w:val="28"/>
          <w:szCs w:val="28"/>
        </w:rPr>
      </w:pPr>
      <w:r w:rsidRPr="007B000A">
        <w:rPr>
          <w:b/>
          <w:sz w:val="28"/>
          <w:szCs w:val="28"/>
        </w:rPr>
        <w:t xml:space="preserve">LEI </w:t>
      </w:r>
      <w:r w:rsidR="0025098E">
        <w:rPr>
          <w:b/>
          <w:sz w:val="28"/>
          <w:szCs w:val="28"/>
        </w:rPr>
        <w:t xml:space="preserve">ORDINÁRIA </w:t>
      </w:r>
      <w:r w:rsidRPr="007B000A">
        <w:rPr>
          <w:rFonts w:eastAsia="Calibri"/>
          <w:b/>
          <w:sz w:val="28"/>
          <w:szCs w:val="28"/>
        </w:rPr>
        <w:t xml:space="preserve">Nº </w:t>
      </w:r>
      <w:r w:rsidR="0025098E">
        <w:rPr>
          <w:rFonts w:eastAsia="Calibri"/>
          <w:b/>
          <w:sz w:val="28"/>
          <w:szCs w:val="28"/>
        </w:rPr>
        <w:t>1.524</w:t>
      </w:r>
      <w:r w:rsidRPr="007B000A">
        <w:rPr>
          <w:rFonts w:eastAsia="Calibri"/>
          <w:b/>
          <w:sz w:val="28"/>
          <w:szCs w:val="28"/>
        </w:rPr>
        <w:t>/202</w:t>
      </w:r>
      <w:r w:rsidR="007B000A">
        <w:rPr>
          <w:rFonts w:eastAsia="Calibri"/>
          <w:b/>
          <w:sz w:val="28"/>
          <w:szCs w:val="28"/>
        </w:rPr>
        <w:t>3</w:t>
      </w:r>
    </w:p>
    <w:p w14:paraId="20641BA9" w14:textId="77777777" w:rsidR="008420A1" w:rsidRPr="007B000A" w:rsidRDefault="008420A1" w:rsidP="008420A1">
      <w:pPr>
        <w:pStyle w:val="Ttulo11"/>
        <w:spacing w:line="312" w:lineRule="auto"/>
        <w:ind w:left="2552" w:right="4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71DE112E" w14:textId="77777777" w:rsidR="0025098E" w:rsidRPr="00615754" w:rsidRDefault="0025098E" w:rsidP="0025098E">
      <w:pPr>
        <w:pStyle w:val="Cabealho"/>
        <w:tabs>
          <w:tab w:val="left" w:pos="708"/>
        </w:tabs>
        <w:spacing w:line="360" w:lineRule="auto"/>
        <w:ind w:left="2832" w:firstLine="3"/>
        <w:jc w:val="both"/>
        <w:rPr>
          <w:b/>
          <w:sz w:val="24"/>
          <w:szCs w:val="24"/>
        </w:rPr>
      </w:pPr>
      <w:r w:rsidRPr="00615754">
        <w:rPr>
          <w:b/>
          <w:sz w:val="24"/>
          <w:szCs w:val="24"/>
        </w:rPr>
        <w:t>ALTERA A LEI MUNICIPAL Nº 1.378/2020, E DÁ OUTRAS PROVIDÊNCIAS.</w:t>
      </w:r>
    </w:p>
    <w:p w14:paraId="2CFC7C1A" w14:textId="7B471ADA" w:rsidR="008420A1" w:rsidRPr="007B000A" w:rsidRDefault="008420A1" w:rsidP="008420A1">
      <w:pPr>
        <w:spacing w:line="276" w:lineRule="auto"/>
        <w:ind w:left="2552" w:right="-1"/>
        <w:jc w:val="both"/>
        <w:rPr>
          <w:bCs/>
          <w:sz w:val="24"/>
          <w:szCs w:val="24"/>
        </w:rPr>
      </w:pPr>
    </w:p>
    <w:p w14:paraId="17FD629A" w14:textId="77777777" w:rsidR="008420A1" w:rsidRPr="007B000A" w:rsidRDefault="008420A1" w:rsidP="008420A1">
      <w:pPr>
        <w:spacing w:line="360" w:lineRule="auto"/>
        <w:ind w:left="2552" w:right="45"/>
        <w:jc w:val="both"/>
        <w:rPr>
          <w:sz w:val="24"/>
          <w:szCs w:val="24"/>
        </w:rPr>
      </w:pPr>
    </w:p>
    <w:p w14:paraId="6EBC641E" w14:textId="7CD3C423" w:rsidR="008420A1" w:rsidRPr="007B000A" w:rsidRDefault="008420A1" w:rsidP="008420A1">
      <w:pPr>
        <w:spacing w:line="360" w:lineRule="auto"/>
        <w:ind w:right="45" w:firstLine="2552"/>
        <w:jc w:val="both"/>
        <w:rPr>
          <w:sz w:val="24"/>
          <w:szCs w:val="24"/>
        </w:rPr>
      </w:pPr>
      <w:r w:rsidRPr="007B000A">
        <w:rPr>
          <w:b/>
          <w:sz w:val="24"/>
          <w:szCs w:val="24"/>
        </w:rPr>
        <w:t>MANOEL LOUREIRO NETO</w:t>
      </w:r>
      <w:r w:rsidRPr="007B000A">
        <w:rPr>
          <w:sz w:val="24"/>
          <w:szCs w:val="24"/>
        </w:rPr>
        <w:t>, Prefeito Municipal de Diamantino, Estado de Mato Grosso, no uso de suas atribuições legais, faz saber que a Câmara Municipal de Diamantino aprovou e Eu sanciono a seguinte Lei:</w:t>
      </w:r>
    </w:p>
    <w:p w14:paraId="66D2AEB2" w14:textId="77777777" w:rsidR="008420A1" w:rsidRPr="007B000A" w:rsidRDefault="008420A1" w:rsidP="008420A1">
      <w:pPr>
        <w:spacing w:line="360" w:lineRule="auto"/>
        <w:ind w:firstLine="709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</w:p>
    <w:p w14:paraId="1AAF7DAB" w14:textId="77777777" w:rsidR="0025098E" w:rsidRPr="00615754" w:rsidRDefault="0025098E" w:rsidP="002509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15754">
        <w:rPr>
          <w:b/>
          <w:bCs/>
          <w:sz w:val="24"/>
          <w:szCs w:val="24"/>
        </w:rPr>
        <w:t xml:space="preserve">Art. 1º </w:t>
      </w:r>
      <w:r w:rsidRPr="00615754">
        <w:rPr>
          <w:sz w:val="24"/>
          <w:szCs w:val="24"/>
        </w:rPr>
        <w:t>Fica alterado o Anexo III da Lei 1.378/2020, em anexo, a fim de reestruturar a remuneração fixada ao Cargo de</w:t>
      </w:r>
      <w:r>
        <w:rPr>
          <w:sz w:val="24"/>
          <w:szCs w:val="24"/>
        </w:rPr>
        <w:t xml:space="preserve"> Provimento em Comissão de</w:t>
      </w:r>
      <w:r w:rsidRPr="00615754">
        <w:rPr>
          <w:sz w:val="24"/>
          <w:szCs w:val="24"/>
        </w:rPr>
        <w:t xml:space="preserve"> Coordenador Geral da Câmara Municipal de Diamantino/MT. </w:t>
      </w:r>
    </w:p>
    <w:p w14:paraId="5974CC68" w14:textId="77777777" w:rsidR="0025098E" w:rsidRPr="00615754" w:rsidRDefault="0025098E" w:rsidP="0025098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70D28FF7" w14:textId="77777777" w:rsidR="0025098E" w:rsidRPr="00615754" w:rsidRDefault="0025098E" w:rsidP="0025098E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615754">
        <w:rPr>
          <w:b/>
          <w:bCs/>
          <w:sz w:val="24"/>
          <w:szCs w:val="24"/>
        </w:rPr>
        <w:t xml:space="preserve">Art. 2º </w:t>
      </w:r>
      <w:r w:rsidRPr="00615754">
        <w:rPr>
          <w:sz w:val="24"/>
          <w:szCs w:val="24"/>
        </w:rPr>
        <w:t xml:space="preserve">Esta Lei entra em vigor na data da sua publicação, com efeitos retroativos a 1º de janeiro de 2023, revogando-se as disposições em contrário. </w:t>
      </w:r>
    </w:p>
    <w:p w14:paraId="267CCA87" w14:textId="77777777" w:rsidR="008420A1" w:rsidRPr="007B000A" w:rsidRDefault="008420A1" w:rsidP="008420A1">
      <w:pPr>
        <w:tabs>
          <w:tab w:val="left" w:pos="142"/>
        </w:tabs>
        <w:spacing w:line="360" w:lineRule="auto"/>
        <w:jc w:val="both"/>
        <w:rPr>
          <w:sz w:val="24"/>
          <w:szCs w:val="24"/>
        </w:rPr>
      </w:pPr>
    </w:p>
    <w:p w14:paraId="1C72692C" w14:textId="6A5AEB9B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sz w:val="24"/>
          <w:szCs w:val="24"/>
        </w:rPr>
      </w:pPr>
      <w:r w:rsidRPr="007B000A">
        <w:rPr>
          <w:sz w:val="24"/>
          <w:szCs w:val="24"/>
        </w:rPr>
        <w:t>Diamantino/MT, 19 de janeiro de 2023.</w:t>
      </w:r>
    </w:p>
    <w:p w14:paraId="6C39857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75C10C53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</w:p>
    <w:p w14:paraId="0A02C910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MANOEL LOUREIRO NETO</w:t>
      </w:r>
    </w:p>
    <w:p w14:paraId="27E8167F" w14:textId="77777777" w:rsidR="008420A1" w:rsidRPr="007B000A" w:rsidRDefault="008420A1" w:rsidP="008420A1">
      <w:pPr>
        <w:tabs>
          <w:tab w:val="left" w:pos="142"/>
        </w:tabs>
        <w:spacing w:line="360" w:lineRule="auto"/>
        <w:jc w:val="center"/>
        <w:rPr>
          <w:b/>
          <w:iCs/>
          <w:sz w:val="24"/>
          <w:szCs w:val="24"/>
        </w:rPr>
      </w:pPr>
      <w:r w:rsidRPr="007B000A">
        <w:rPr>
          <w:b/>
          <w:iCs/>
          <w:sz w:val="24"/>
          <w:szCs w:val="24"/>
        </w:rPr>
        <w:t>Prefeito Municipal</w:t>
      </w:r>
    </w:p>
    <w:p w14:paraId="0DB3DC02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80BF25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0D5D0DF6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5ED50BC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3C3F293E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5E1E0D68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1F53F79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7890E5FC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69D3FD5D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04ABCCB4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DD8C8CA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109BDE74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46B1BF4A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2C0447BC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p w14:paraId="2F1B1DE3" w14:textId="77777777" w:rsidR="0025098E" w:rsidRDefault="0025098E" w:rsidP="0025098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ANEXO III</w:t>
      </w:r>
    </w:p>
    <w:p w14:paraId="3E5663C8" w14:textId="77777777" w:rsidR="0025098E" w:rsidRDefault="0025098E" w:rsidP="0025098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DOS VENCIMENTOS DOS CARGOS DE PROVIMENTO EM COMISSÃO</w:t>
      </w:r>
    </w:p>
    <w:p w14:paraId="133ED317" w14:textId="77777777" w:rsidR="0025098E" w:rsidRDefault="0025098E" w:rsidP="0025098E">
      <w:pPr>
        <w:spacing w:line="276" w:lineRule="auto"/>
        <w:jc w:val="center"/>
        <w:rPr>
          <w:b/>
          <w:sz w:val="22"/>
          <w:szCs w:val="22"/>
        </w:rPr>
      </w:pPr>
    </w:p>
    <w:p w14:paraId="6C34CE41" w14:textId="77777777" w:rsidR="0025098E" w:rsidRDefault="0025098E" w:rsidP="0025098E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1817"/>
        <w:gridCol w:w="1755"/>
      </w:tblGrid>
      <w:tr w:rsidR="0025098E" w14:paraId="1F2FA17F" w14:textId="77777777" w:rsidTr="00671369">
        <w:trPr>
          <w:trHeight w:val="5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7698" w14:textId="77777777" w:rsidR="0025098E" w:rsidRPr="00C62980" w:rsidRDefault="0025098E" w:rsidP="0067136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62980">
              <w:rPr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7D1B" w14:textId="77777777" w:rsidR="0025098E" w:rsidRPr="00C62980" w:rsidRDefault="0025098E" w:rsidP="0067136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C62980">
              <w:rPr>
                <w:b/>
                <w:bCs/>
                <w:sz w:val="22"/>
                <w:szCs w:val="22"/>
              </w:rPr>
              <w:t>VENCIMENTO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777C" w14:textId="77777777" w:rsidR="0025098E" w:rsidRPr="00C62980" w:rsidRDefault="0025098E" w:rsidP="0067136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C62980">
              <w:rPr>
                <w:b/>
                <w:bCs/>
                <w:sz w:val="22"/>
                <w:szCs w:val="22"/>
              </w:rPr>
              <w:t>REFERÊNCIA</w:t>
            </w:r>
          </w:p>
        </w:tc>
      </w:tr>
      <w:tr w:rsidR="0025098E" w14:paraId="531A283C" w14:textId="77777777" w:rsidTr="00671369">
        <w:trPr>
          <w:trHeight w:val="5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349A0" w14:textId="77777777" w:rsidR="0025098E" w:rsidRDefault="0025098E" w:rsidP="006713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Coordenador Geral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C3359" w14:textId="77777777" w:rsidR="0025098E" w:rsidRDefault="0025098E" w:rsidP="0067136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12.772,68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ACE53" w14:textId="77777777" w:rsidR="0025098E" w:rsidRDefault="0025098E" w:rsidP="006713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CCI</w:t>
            </w:r>
          </w:p>
        </w:tc>
      </w:tr>
      <w:tr w:rsidR="0025098E" w14:paraId="236429A8" w14:textId="77777777" w:rsidTr="00671369">
        <w:trPr>
          <w:trHeight w:val="5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56B9" w14:textId="77777777" w:rsidR="0025098E" w:rsidRDefault="0025098E" w:rsidP="006713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9B148" w14:textId="77777777" w:rsidR="0025098E" w:rsidRDefault="0025098E" w:rsidP="006713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2C1DE" w14:textId="77777777" w:rsidR="0025098E" w:rsidRDefault="0025098E" w:rsidP="006713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25098E" w14:paraId="15AFF115" w14:textId="77777777" w:rsidTr="00671369">
        <w:trPr>
          <w:trHeight w:val="57"/>
          <w:jc w:val="center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EDADC" w14:textId="77777777" w:rsidR="0025098E" w:rsidRDefault="0025098E" w:rsidP="006713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(...)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F190A" w14:textId="77777777" w:rsidR="0025098E" w:rsidRDefault="0025098E" w:rsidP="0067136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07CC9" w14:textId="77777777" w:rsidR="0025098E" w:rsidRDefault="0025098E" w:rsidP="00671369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B40C692" w14:textId="77777777" w:rsidR="008420A1" w:rsidRPr="007B000A" w:rsidRDefault="008420A1" w:rsidP="008420A1">
      <w:pPr>
        <w:spacing w:line="312" w:lineRule="auto"/>
        <w:ind w:left="-567" w:right="-1"/>
        <w:jc w:val="center"/>
        <w:rPr>
          <w:b/>
          <w:iCs/>
          <w:sz w:val="24"/>
          <w:szCs w:val="24"/>
        </w:rPr>
      </w:pPr>
    </w:p>
    <w:sectPr w:rsidR="008420A1" w:rsidRPr="007B000A" w:rsidSect="00646DE5">
      <w:headerReference w:type="default" r:id="rId7"/>
      <w:footerReference w:type="even" r:id="rId8"/>
      <w:footerReference w:type="default" r:id="rId9"/>
      <w:pgSz w:w="11907" w:h="16840" w:code="9"/>
      <w:pgMar w:top="2127" w:right="1134" w:bottom="709" w:left="1797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0AE2E" w14:textId="77777777" w:rsidR="009C5633" w:rsidRDefault="009C5633">
      <w:r>
        <w:separator/>
      </w:r>
    </w:p>
  </w:endnote>
  <w:endnote w:type="continuationSeparator" w:id="0">
    <w:p w14:paraId="38A01A84" w14:textId="77777777" w:rsidR="009C5633" w:rsidRDefault="009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1B970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70B3BD13" w14:textId="77777777" w:rsidR="00970773" w:rsidRDefault="00000000" w:rsidP="0097077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86D8A" w14:textId="77777777" w:rsidR="00970773" w:rsidRDefault="00000000" w:rsidP="00BF573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61F3187" w14:textId="77777777" w:rsidR="00987F02" w:rsidRPr="00970773" w:rsidRDefault="00000000" w:rsidP="00987F02">
    <w:pPr>
      <w:pStyle w:val="Rodap"/>
      <w:spacing w:before="20" w:after="20"/>
      <w:ind w:right="360"/>
      <w:jc w:val="center"/>
      <w:rPr>
        <w:b/>
        <w:sz w:val="18"/>
        <w:szCs w:val="18"/>
      </w:rPr>
    </w:pPr>
    <w:r w:rsidRPr="00970773">
      <w:rPr>
        <w:b/>
        <w:sz w:val="18"/>
        <w:szCs w:val="18"/>
      </w:rPr>
      <w:t>Rua Des. Joaquim P. F. Mendes, 2</w:t>
    </w:r>
    <w:r>
      <w:rPr>
        <w:b/>
        <w:sz w:val="18"/>
        <w:szCs w:val="18"/>
      </w:rPr>
      <w:t>345</w:t>
    </w:r>
    <w:r w:rsidRPr="00970773">
      <w:rPr>
        <w:b/>
        <w:sz w:val="18"/>
        <w:szCs w:val="18"/>
      </w:rPr>
      <w:t xml:space="preserve"> – Jd. Eldorado – Diamantino-MT – 78400-000</w:t>
    </w:r>
  </w:p>
  <w:p w14:paraId="25BC058D" w14:textId="77777777" w:rsidR="009F196D" w:rsidRPr="00970773" w:rsidRDefault="00000000" w:rsidP="00987F02">
    <w:pPr>
      <w:pStyle w:val="Rodap"/>
      <w:jc w:val="center"/>
      <w:rPr>
        <w:sz w:val="18"/>
        <w:szCs w:val="18"/>
      </w:rPr>
    </w:pPr>
    <w:r w:rsidRPr="00970773">
      <w:rPr>
        <w:b/>
        <w:color w:val="000000"/>
        <w:sz w:val="18"/>
        <w:szCs w:val="18"/>
      </w:rPr>
      <w:t xml:space="preserve">(65) 3336-1419 - </w:t>
    </w:r>
    <w:r w:rsidRPr="00F932E1">
      <w:rPr>
        <w:b/>
        <w:color w:val="000000"/>
        <w:sz w:val="18"/>
        <w:szCs w:val="18"/>
      </w:rPr>
      <w:t>www.camaradiamantino.mt.leg.br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1287A" w14:textId="77777777" w:rsidR="009C5633" w:rsidRDefault="009C5633">
      <w:r>
        <w:separator/>
      </w:r>
    </w:p>
  </w:footnote>
  <w:footnote w:type="continuationSeparator" w:id="0">
    <w:p w14:paraId="664ED385" w14:textId="77777777" w:rsidR="009C5633" w:rsidRDefault="009C5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6A72" w14:textId="446CECD8" w:rsidR="00EB4B8A" w:rsidRDefault="008420A1" w:rsidP="00EB4B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64EDE9" wp14:editId="224ECF21">
              <wp:simplePos x="0" y="0"/>
              <wp:positionH relativeFrom="column">
                <wp:posOffset>852805</wp:posOffset>
              </wp:positionH>
              <wp:positionV relativeFrom="paragraph">
                <wp:posOffset>2540</wp:posOffset>
              </wp:positionV>
              <wp:extent cx="3200400" cy="6858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D2CBB" w14:textId="77777777" w:rsidR="00EB4B8A" w:rsidRPr="00385B2F" w:rsidRDefault="00000000" w:rsidP="00385B2F">
                          <w:pPr>
                            <w:spacing w:before="20" w:after="20"/>
                            <w:jc w:val="both"/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eastAsia="Arial Unicode MS"/>
                              <w:b/>
                              <w:color w:val="000000"/>
                              <w:sz w:val="22"/>
                              <w:szCs w:val="22"/>
                            </w:rPr>
                            <w:t>ESTADO DE MATO GROSSO</w:t>
                          </w:r>
                        </w:p>
                        <w:p w14:paraId="1B29DFAC" w14:textId="77777777" w:rsidR="00EB4B8A" w:rsidRPr="00385B2F" w:rsidRDefault="00000000" w:rsidP="00385B2F">
                          <w:pPr>
                            <w:pStyle w:val="Ttulo1"/>
                            <w:spacing w:before="20" w:after="2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CÂMARA MUNICIPAL DE DIAMANTINO</w:t>
                          </w:r>
                        </w:p>
                        <w:p w14:paraId="307685E1" w14:textId="77777777" w:rsidR="00EB4B8A" w:rsidRPr="00385B2F" w:rsidRDefault="00000000" w:rsidP="00385B2F">
                          <w:pPr>
                            <w:pStyle w:val="Ttulo1"/>
                            <w:spacing w:before="10" w:after="10"/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</w:pPr>
                          <w:r w:rsidRPr="00385B2F">
                            <w:rPr>
                              <w:rFonts w:ascii="Times New Roman" w:eastAsia="Arial Unicode MS" w:hAnsi="Times New Roman"/>
                              <w:color w:val="000000"/>
                              <w:sz w:val="22"/>
                              <w:szCs w:val="22"/>
                            </w:rPr>
                            <w:t>“Palácio Urbano Rodrigues Fontes”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4EDE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67.15pt;margin-top:.2pt;width:252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GOx3QEAAKEDAAAOAAAAZHJzL2Uyb0RvYy54bWysU9tu2zAMfR+wfxD0vtjJ0i4z4hRdiw4D&#10;ugvQ7gNkWY6F2aJGKrGzrx8lp2m2vg17EXjzIc8hvb4a+07sDZIFV8r5LJfCOA21ddtSfn+8e7OS&#10;goJyterAmVIeDMmrzetX68EXZgEtdLVBwSCOisGXsg3BF1lGujW9ohl44zjZAPYqsIvbrEY1MHrf&#10;ZYs8v8wGwNojaEPE0dspKTcJv2mMDl+bhkwQXSl5tpBeTG8V32yzVsUWlW+tPo6h/mGKXlnHTU9Q&#10;tyoosUP7Aqq3GoGgCTMNfQZNY7VJHJjNPP+LzUOrvElcWBzyJ5no/8HqL/sH/w1FGD/AyAtMJMjf&#10;g/5BwsFNq9zWXCPC0BpVc+N5lCwbPBXHT6PUVFAEqYbPUPOS1S5AAhob7KMqzFMwOi/gcBLdjEFo&#10;Dr7lNS5zTmnOXa4uVmzHFqp4+tojhY8GehGNUiIvNaGr/T2FqfSpJDZzcGe7Li22c38EGDNG0vRx&#10;4Gn0MFYjV0cWFdQH5oEw3QnfNRst4C8pBr6RUtLPnUIjRffJsRbv58tlPKrkLC/eLdjB80x1nlFO&#10;M1QpgxSTeROmQ9x5tNuWO03qO7hm/RqbqD1PdZyb7yCJc7zZeGjnfqp6/rM2vwEAAP//AwBQSwME&#10;FAAGAAgAAAAhADFnCtjdAAAACAEAAA8AAABkcnMvZG93bnJldi54bWxMj81OwzAQhO9IvIO1SFwq&#10;6kCiKoQ4VUH8nFsqIW5OvE0i4nWw3TTw9CwnOH47o9mZcj3bQUzoQ+9IwfUyAYHUONNTq2D/+nSV&#10;gwhRk9GDI1TwhQHW1flZqQvjTrTFaRdbwSEUCq2gi3EspAxNh1aHpRuRWDs4b3Vk9K00Xp843A7y&#10;JklW0uqe+EOnR3zosPnYHa2CZ/qsH+llEe+/N/v3+vbtMC28VOryYt7cgYg4xz8z/Nbn6lBxp9od&#10;yQQxMKdZylYFGQiWV2nOWPM9yTOQVSn/D6h+AAAA//8DAFBLAQItABQABgAIAAAAIQC2gziS/gAA&#10;AOEBAAATAAAAAAAAAAAAAAAAAAAAAABbQ29udGVudF9UeXBlc10ueG1sUEsBAi0AFAAGAAgAAAAh&#10;ADj9If/WAAAAlAEAAAsAAAAAAAAAAAAAAAAALwEAAF9yZWxzLy5yZWxzUEsBAi0AFAAGAAgAAAAh&#10;APUgY7HdAQAAoQMAAA4AAAAAAAAAAAAAAAAALgIAAGRycy9lMm9Eb2MueG1sUEsBAi0AFAAGAAgA&#10;AAAhADFnCtjdAAAACAEAAA8AAAAAAAAAAAAAAAAANwQAAGRycy9kb3ducmV2LnhtbFBLBQYAAAAA&#10;BAAEAPMAAABBBQAAAAA=&#10;" filled="f" fillcolor="black" stroked="f">
              <v:textbox>
                <w:txbxContent>
                  <w:p w14:paraId="567D2CBB" w14:textId="77777777" w:rsidR="00EB4B8A" w:rsidRPr="00385B2F" w:rsidRDefault="00000000" w:rsidP="00385B2F">
                    <w:pPr>
                      <w:spacing w:before="20" w:after="20"/>
                      <w:jc w:val="both"/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eastAsia="Arial Unicode MS"/>
                        <w:b/>
                        <w:color w:val="000000"/>
                        <w:sz w:val="22"/>
                        <w:szCs w:val="22"/>
                      </w:rPr>
                      <w:t>ESTADO DE MATO GROSSO</w:t>
                    </w:r>
                  </w:p>
                  <w:p w14:paraId="1B29DFAC" w14:textId="77777777" w:rsidR="00EB4B8A" w:rsidRPr="00385B2F" w:rsidRDefault="00000000" w:rsidP="00385B2F">
                    <w:pPr>
                      <w:pStyle w:val="Ttulo1"/>
                      <w:spacing w:before="20" w:after="2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CÂMARA MUNICIPAL DE DIAMANTINO</w:t>
                    </w:r>
                  </w:p>
                  <w:p w14:paraId="307685E1" w14:textId="77777777" w:rsidR="00EB4B8A" w:rsidRPr="00385B2F" w:rsidRDefault="00000000" w:rsidP="00385B2F">
                    <w:pPr>
                      <w:pStyle w:val="Ttulo1"/>
                      <w:spacing w:before="10" w:after="10"/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</w:pP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“Palácio Urbano Ro</w:t>
                    </w:r>
                    <w:r w:rsidRPr="00385B2F">
                      <w:rPr>
                        <w:rFonts w:ascii="Times New Roman" w:eastAsia="Arial Unicode MS" w:hAnsi="Times New Roman"/>
                        <w:color w:val="000000"/>
                        <w:sz w:val="22"/>
                        <w:szCs w:val="22"/>
                      </w:rPr>
                      <w:t>drigues Fontes”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07BA31" wp14:editId="1599AB0B">
              <wp:simplePos x="0" y="0"/>
              <wp:positionH relativeFrom="column">
                <wp:posOffset>738505</wp:posOffset>
              </wp:positionH>
              <wp:positionV relativeFrom="paragraph">
                <wp:posOffset>2540</wp:posOffset>
              </wp:positionV>
              <wp:extent cx="3086100" cy="6858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38103" w14:textId="77777777" w:rsidR="00EB4B8A" w:rsidRPr="00430F22" w:rsidRDefault="00000000" w:rsidP="00EB4B8A">
                          <w:pPr>
                            <w:rPr>
                              <w:rFonts w:eastAsia="Arial Unicode M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7BA31" id="Caixa de Texto 2" o:spid="_x0000_s1027" type="#_x0000_t202" style="position:absolute;margin-left:58.15pt;margin-top:.2pt;width:243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+q4QEAAKgDAAAOAAAAZHJzL2Uyb0RvYy54bWysU9uO0zAQfUfiHyy/0ySlW0rUdLXsahHS&#10;cpEWPsBx7MYi8Zix26R8PWMn2y3whnixxjPOmXPOTLbXY9+xo0JvwFa8WOScKSuhMXZf8W9f719t&#10;OPNB2EZ0YFXFT8rz693LF9vBlWoJLXSNQkYg1peDq3gbgiuzzMtW9cIvwClLRQ3Yi0BX3GcNioHQ&#10;+y5b5vk6GwAbhyCV95S9m4p8l/C1VjJ81tqrwLqKE7eQTkxnHc9stxXlHoVrjZxpiH9g0QtjqekZ&#10;6k4EwQ5o/oLqjUTwoMNCQp+B1kaqpIHUFPkfah5b4VTSQuZ4d7bJ/z9Y+en46L4gC+M7GGmASYR3&#10;DyC/e2bhthV2r24QYWiVaKhxES3LBufL+dNotS99BKmHj9DQkMUhQAIaNfbRFdLJCJ0GcDqbrsbA&#10;JCVf55t1kVNJUm29udpQHFuI8ulrhz68V9CzGFQcaagJXRwffJiePj2JzSzcm65Lg+3sbwnCjJnE&#10;PhKeqIexHplpZmlRTA3NieQgTOtC601BC/iTs4FWpeL+x0Gg4qz7YMmSt8VqFXcrXVZXb5Z0wctK&#10;fVkRVhJUxQNnU3gbpn08ODT7ljpNQ7BwQzZqkxQ+s5rp0zokj+bVjft2eU+vnn+w3S8AAAD//wMA&#10;UEsDBBQABgAIAAAAIQDeE3U83QAAAAgBAAAPAAAAZHJzL2Rvd25yZXYueG1sTI/NTsMwEITvSLyD&#10;tUhcKmq3VFEJcaqC+DlTKiFuTrxNIuJ1sN008PQsJzh+O6PZmWIzuV6MGGLnScNirkAg1d521GjY&#10;vz5erUHEZMia3hNq+MIIm/L8rDC59Sd6wXGXGsEhFHOjoU1pyKWMdYvOxLkfkFg7+OBMYgyNtMGc&#10;ONz1cqlUJp3piD+0ZsD7FuuP3dFpeKLP6oGeZ+nue7t/r27eDuMsSK0vL6btLYiEU/ozw299rg4l&#10;d6r8kWwUPfMiu2arhhUIljO1ZKz4rtYrkGUh/w8ofwAAAP//AwBQSwECLQAUAAYACAAAACEAtoM4&#10;kv4AAADhAQAAEwAAAAAAAAAAAAAAAAAAAAAAW0NvbnRlbnRfVHlwZXNdLnhtbFBLAQItABQABgAI&#10;AAAAIQA4/SH/1gAAAJQBAAALAAAAAAAAAAAAAAAAAC8BAABfcmVscy8ucmVsc1BLAQItABQABgAI&#10;AAAAIQDA5a+q4QEAAKgDAAAOAAAAAAAAAAAAAAAAAC4CAABkcnMvZTJvRG9jLnhtbFBLAQItABQA&#10;BgAIAAAAIQDeE3U83QAAAAgBAAAPAAAAAAAAAAAAAAAAADsEAABkcnMvZG93bnJldi54bWxQSwUG&#10;AAAAAAQABADzAAAARQUAAAAA&#10;" filled="f" fillcolor="black" stroked="f">
              <v:textbox>
                <w:txbxContent>
                  <w:p w14:paraId="29638103" w14:textId="77777777" w:rsidR="00EB4B8A" w:rsidRPr="00430F22" w:rsidRDefault="00000000" w:rsidP="00EB4B8A">
                    <w:pPr>
                      <w:rPr>
                        <w:rFonts w:eastAsia="Arial Unicode M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77ECCA1" wp14:editId="181943BF">
          <wp:extent cx="731520" cy="57912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8F669D" w14:textId="77777777" w:rsidR="009F196D" w:rsidRPr="00EB4B8A" w:rsidRDefault="00000000" w:rsidP="00EB4B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28A2"/>
    <w:multiLevelType w:val="hybridMultilevel"/>
    <w:tmpl w:val="C4F447C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22CC8"/>
    <w:multiLevelType w:val="hybridMultilevel"/>
    <w:tmpl w:val="90545DCE"/>
    <w:lvl w:ilvl="0" w:tplc="E7649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063EE"/>
    <w:multiLevelType w:val="hybridMultilevel"/>
    <w:tmpl w:val="3914478E"/>
    <w:lvl w:ilvl="0" w:tplc="71066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B943A49"/>
    <w:multiLevelType w:val="multilevel"/>
    <w:tmpl w:val="94A6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393403"/>
    <w:multiLevelType w:val="hybridMultilevel"/>
    <w:tmpl w:val="463A865E"/>
    <w:lvl w:ilvl="0" w:tplc="0416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31928032">
    <w:abstractNumId w:val="3"/>
  </w:num>
  <w:num w:numId="2" w16cid:durableId="285233187">
    <w:abstractNumId w:val="4"/>
  </w:num>
  <w:num w:numId="3" w16cid:durableId="636839997">
    <w:abstractNumId w:val="0"/>
  </w:num>
  <w:num w:numId="4" w16cid:durableId="814757747">
    <w:abstractNumId w:val="1"/>
  </w:num>
  <w:num w:numId="5" w16cid:durableId="1947342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A1"/>
    <w:rsid w:val="0008119F"/>
    <w:rsid w:val="0025098E"/>
    <w:rsid w:val="00273BBC"/>
    <w:rsid w:val="007B000A"/>
    <w:rsid w:val="008420A1"/>
    <w:rsid w:val="009C5633"/>
    <w:rsid w:val="00D0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9D8B6"/>
  <w15:chartTrackingRefBased/>
  <w15:docId w15:val="{7FF56DE9-3400-4C77-965B-3C1843F2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0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8420A1"/>
    <w:pPr>
      <w:keepNext/>
      <w:jc w:val="both"/>
      <w:outlineLvl w:val="0"/>
    </w:pPr>
    <w:rPr>
      <w:rFonts w:ascii="Bookman Old Style" w:hAnsi="Bookman Old Style"/>
      <w:b/>
      <w:sz w:val="24"/>
    </w:rPr>
  </w:style>
  <w:style w:type="paragraph" w:styleId="Ttulo3">
    <w:name w:val="heading 3"/>
    <w:basedOn w:val="Normal"/>
    <w:link w:val="Ttulo3Char"/>
    <w:uiPriority w:val="9"/>
    <w:qFormat/>
    <w:rsid w:val="008420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420A1"/>
    <w:rPr>
      <w:rFonts w:ascii="Bookman Old Style" w:eastAsia="Times New Roman" w:hAnsi="Bookman Old Style" w:cs="Times New Roman"/>
      <w:b/>
      <w:kern w:val="0"/>
      <w:sz w:val="24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rsid w:val="008420A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8420A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Nmerodepgina">
    <w:name w:val="page number"/>
    <w:basedOn w:val="Fontepargpadro"/>
    <w:rsid w:val="008420A1"/>
  </w:style>
  <w:style w:type="paragraph" w:customStyle="1" w:styleId="a4-corpodalei">
    <w:name w:val="a4-corpodalei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8420A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420A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customStyle="1" w:styleId="Ttulo11">
    <w:name w:val="Título 11"/>
    <w:basedOn w:val="Normal"/>
    <w:uiPriority w:val="1"/>
    <w:qFormat/>
    <w:rsid w:val="008420A1"/>
    <w:pPr>
      <w:widowControl w:val="0"/>
      <w:autoSpaceDE w:val="0"/>
      <w:autoSpaceDN w:val="0"/>
      <w:ind w:left="2563" w:right="1379"/>
      <w:jc w:val="center"/>
      <w:outlineLvl w:val="1"/>
    </w:pPr>
    <w:rPr>
      <w:rFonts w:ascii="Calibri" w:eastAsia="Calibri" w:hAnsi="Calibri" w:cs="Calibri"/>
      <w:b/>
      <w:bCs/>
      <w:i/>
      <w:sz w:val="22"/>
      <w:szCs w:val="22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8420A1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8420A1"/>
    <w:pPr>
      <w:spacing w:after="120" w:line="480" w:lineRule="auto"/>
      <w:ind w:left="283"/>
    </w:pPr>
    <w:rPr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420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4">
    <w:name w:val="p4"/>
    <w:basedOn w:val="Normal"/>
    <w:rsid w:val="008420A1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20A1"/>
    <w:pPr>
      <w:spacing w:after="120" w:line="259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20A1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styleId="Corpodetexto">
    <w:name w:val="Body Text"/>
    <w:basedOn w:val="Normal"/>
    <w:link w:val="CorpodetextoChar"/>
    <w:unhideWhenUsed/>
    <w:rsid w:val="008420A1"/>
    <w:pPr>
      <w:spacing w:after="12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8420A1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customStyle="1" w:styleId="Estilo">
    <w:name w:val="Estilo"/>
    <w:uiPriority w:val="99"/>
    <w:rsid w:val="008420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3">
    <w:name w:val="Body Text 3"/>
    <w:basedOn w:val="Normal"/>
    <w:link w:val="Corpodetexto3Char"/>
    <w:uiPriority w:val="99"/>
    <w:rsid w:val="008420A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420A1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paragraph" w:styleId="Textodebalo">
    <w:name w:val="Balloon Text"/>
    <w:basedOn w:val="Normal"/>
    <w:link w:val="TextodebaloChar"/>
    <w:semiHidden/>
    <w:unhideWhenUsed/>
    <w:rsid w:val="008420A1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semiHidden/>
    <w:rsid w:val="008420A1"/>
    <w:rPr>
      <w:rFonts w:ascii="Tahoma" w:eastAsia="Calibri" w:hAnsi="Tahoma" w:cs="Tahoma"/>
      <w:kern w:val="0"/>
      <w:sz w:val="16"/>
      <w:szCs w:val="16"/>
      <w14:ligatures w14:val="none"/>
    </w:rPr>
  </w:style>
  <w:style w:type="character" w:customStyle="1" w:styleId="TtuloChar">
    <w:name w:val="Título Char"/>
    <w:link w:val="Ttulo"/>
    <w:rsid w:val="008420A1"/>
    <w:rPr>
      <w:rFonts w:ascii="Tahoma" w:eastAsia="Times New Roman" w:hAnsi="Tahoma" w:cs="Times New Roman"/>
      <w:b/>
      <w:bCs/>
      <w:spacing w:val="24"/>
      <w:w w:val="150"/>
      <w:sz w:val="36"/>
      <w:szCs w:val="24"/>
      <w:lang w:eastAsia="pt-BR"/>
    </w:rPr>
  </w:style>
  <w:style w:type="paragraph" w:styleId="Ttulo">
    <w:name w:val="Title"/>
    <w:basedOn w:val="Normal"/>
    <w:link w:val="TtuloChar"/>
    <w:qFormat/>
    <w:rsid w:val="008420A1"/>
    <w:pPr>
      <w:jc w:val="center"/>
    </w:pPr>
    <w:rPr>
      <w:rFonts w:ascii="Tahoma" w:hAnsi="Tahoma"/>
      <w:b/>
      <w:bCs/>
      <w:spacing w:val="24"/>
      <w:w w:val="150"/>
      <w:kern w:val="2"/>
      <w:sz w:val="36"/>
      <w:szCs w:val="24"/>
      <w14:ligatures w14:val="standardContextual"/>
    </w:rPr>
  </w:style>
  <w:style w:type="character" w:customStyle="1" w:styleId="TtuloChar1">
    <w:name w:val="Título Char1"/>
    <w:basedOn w:val="Fontepargpadro"/>
    <w:uiPriority w:val="10"/>
    <w:rsid w:val="008420A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  <w14:ligatures w14:val="none"/>
    </w:rPr>
  </w:style>
  <w:style w:type="table" w:styleId="Tabelacomgrade">
    <w:name w:val="Table Grid"/>
    <w:basedOn w:val="Tabelanormal"/>
    <w:rsid w:val="008420A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ible-md-inline">
    <w:name w:val="visible-md-inline"/>
    <w:rsid w:val="008420A1"/>
  </w:style>
  <w:style w:type="paragraph" w:styleId="PargrafodaLista">
    <w:name w:val="List Paragraph"/>
    <w:basedOn w:val="Normal"/>
    <w:uiPriority w:val="34"/>
    <w:qFormat/>
    <w:rsid w:val="008420A1"/>
    <w:pPr>
      <w:spacing w:after="200" w:line="276" w:lineRule="auto"/>
      <w:ind w:left="720"/>
      <w:contextualSpacing/>
    </w:pPr>
    <w:rPr>
      <w:rFonts w:ascii="Calibri" w:eastAsia="SimSun" w:hAnsi="Calibri"/>
      <w:lang w:val="en-US" w:eastAsia="zh-CN"/>
    </w:rPr>
  </w:style>
  <w:style w:type="paragraph" w:customStyle="1" w:styleId="SemEspaamento1">
    <w:name w:val="Sem Espaçamento1"/>
    <w:rsid w:val="008420A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msonospacing0">
    <w:name w:val="msonospacing"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Fontepargpadro"/>
    <w:unhideWhenUsed/>
    <w:rsid w:val="008420A1"/>
    <w:rPr>
      <w:color w:val="0000FF"/>
      <w:u w:val="single"/>
    </w:rPr>
  </w:style>
  <w:style w:type="paragraph" w:customStyle="1" w:styleId="Standard">
    <w:name w:val="Standard"/>
    <w:rsid w:val="008420A1"/>
    <w:pPr>
      <w:suppressAutoHyphens/>
      <w:autoSpaceDN w:val="0"/>
      <w:spacing w:line="254" w:lineRule="auto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fr">
    <w:name w:val="fr"/>
    <w:basedOn w:val="Normal"/>
    <w:rsid w:val="008420A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8420A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Stella</dc:creator>
  <cp:keywords/>
  <dc:description/>
  <cp:lastModifiedBy>Aline Stella</cp:lastModifiedBy>
  <cp:revision>2</cp:revision>
  <dcterms:created xsi:type="dcterms:W3CDTF">2023-01-19T20:33:00Z</dcterms:created>
  <dcterms:modified xsi:type="dcterms:W3CDTF">2023-01-19T20:33:00Z</dcterms:modified>
</cp:coreProperties>
</file>